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99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9933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Zhang Jinshu</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03/02/2026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Niu Technologies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749 VIA DEL MONTE, PALOS VERDES ESTATES</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CALIFORNIA X0</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90274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54,000</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8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of 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2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ordinary</w:t>
            </w: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w w:val="99"/>
              </w:rPr>
              <w:t>40,000</w:t>
            </w:r>
            <w:r>
              <w:rPr>
                <w:rFonts w:ascii="Times New Roman" w:cs="Times New Roman" w:eastAsia="Times New Roman" w:hAnsi="Times New Roman"/>
                <w:sz w:val="25"/>
                <w:szCs w:val="25"/>
                <w:color w:val="008000"/>
                <w:w w:val="99"/>
                <w:vertAlign w:val="superscript"/>
              </w:rPr>
              <w:t>(2)</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2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0000FF"/>
              </w:rPr>
              <w:t>shares</w:t>
            </w: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two (2) Class A ordinary shares, with a par value of US$0.0001 per share, of Niu Technologies (the "Company").</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40,000 unvested restricted share units ("RSUs") were granted to the reporting person on October 19, 2024 pursuant to the Company's 2018 Share Incentive Plan, and will vest on October 19,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contingent right to receive one (1) Class A ordinary shares of the Company upon vesting.</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20"/>
                <w:szCs w:val="20"/>
                <w:color w:val="0000FF"/>
                <w:w w:val="95"/>
              </w:rPr>
              <w:t>/s/ John Jinshu Zhang</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0000FF"/>
                <w:w w:val="96"/>
              </w:rPr>
              <w:t>03/04/2026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50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68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2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8606" TargetMode="External"/><Relationship Id="rId11" Type="http://schemas.openxmlformats.org/officeDocument/2006/relationships/hyperlink" Target="http://www.sec.gov/cgi-bin/browse-edgar?action=getcompany&amp;CIK=000174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2026-03-04T07:33:32Z</dcterms:created>
  <dcterms:modified xsi:type="dcterms:W3CDTF">2026-03-04T07:33:32Z</dcterms:modified>
</cp:coreProperties>
</file>